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16" w:rsidRPr="00DB26A0" w:rsidRDefault="001B27C1">
      <w:pPr>
        <w:rPr>
          <w:sz w:val="28"/>
          <w:szCs w:val="28"/>
        </w:rPr>
      </w:pPr>
      <w:r w:rsidRPr="00DB26A0">
        <w:rPr>
          <w:sz w:val="28"/>
          <w:szCs w:val="28"/>
        </w:rPr>
        <w:t>Social Plan for Campaign 2018</w:t>
      </w:r>
    </w:p>
    <w:p w:rsidR="00200E8F" w:rsidRPr="00F53B44" w:rsidRDefault="001B27C1" w:rsidP="00F53B44">
      <w:pPr>
        <w:ind w:left="360"/>
        <w:rPr>
          <w:sz w:val="24"/>
          <w:szCs w:val="24"/>
        </w:rPr>
      </w:pPr>
      <w:r w:rsidRPr="00F53B44">
        <w:rPr>
          <w:b/>
          <w:sz w:val="24"/>
          <w:szCs w:val="24"/>
        </w:rPr>
        <w:t>Platforms used</w:t>
      </w:r>
      <w:r w:rsidR="00F53B44" w:rsidRPr="00F53B44">
        <w:rPr>
          <w:sz w:val="24"/>
          <w:szCs w:val="24"/>
        </w:rPr>
        <w:t>: LinkedIn, Twitter, Facebook, and Instagram</w:t>
      </w:r>
      <w:r w:rsidR="008B68E1" w:rsidRPr="00F53B44">
        <w:rPr>
          <w:sz w:val="24"/>
          <w:szCs w:val="24"/>
        </w:rPr>
        <w:t>.</w:t>
      </w:r>
      <w:r w:rsidR="00F53B44" w:rsidRPr="00F53B44">
        <w:rPr>
          <w:sz w:val="24"/>
          <w:szCs w:val="24"/>
        </w:rPr>
        <w:t xml:space="preserve"> Our handle is @</w:t>
      </w:r>
      <w:proofErr w:type="spellStart"/>
      <w:r w:rsidR="00F53B44" w:rsidRPr="00F53B44">
        <w:rPr>
          <w:sz w:val="24"/>
          <w:szCs w:val="24"/>
        </w:rPr>
        <w:t>unitedwaylane</w:t>
      </w:r>
      <w:proofErr w:type="spellEnd"/>
      <w:r w:rsidR="00F53B44" w:rsidRPr="00F53B44">
        <w:rPr>
          <w:sz w:val="24"/>
          <w:szCs w:val="24"/>
        </w:rPr>
        <w:t xml:space="preserve"> and on LinkedIn we are at linkedin.com/</w:t>
      </w:r>
      <w:proofErr w:type="spellStart"/>
      <w:r w:rsidR="00F53B44" w:rsidRPr="00F53B44">
        <w:rPr>
          <w:sz w:val="24"/>
          <w:szCs w:val="24"/>
        </w:rPr>
        <w:t>unitedwayoflanecounty</w:t>
      </w:r>
      <w:proofErr w:type="spellEnd"/>
      <w:r w:rsidR="00F53B44" w:rsidRPr="00F53B44">
        <w:rPr>
          <w:sz w:val="24"/>
          <w:szCs w:val="24"/>
        </w:rPr>
        <w:t>.</w:t>
      </w:r>
      <w:r w:rsidR="009459B1" w:rsidRPr="00F53B44">
        <w:rPr>
          <w:sz w:val="24"/>
          <w:szCs w:val="24"/>
        </w:rPr>
        <w:br/>
      </w:r>
      <w:r w:rsidRPr="00F53B44">
        <w:rPr>
          <w:sz w:val="24"/>
          <w:szCs w:val="24"/>
        </w:rPr>
        <w:br/>
      </w:r>
      <w:r w:rsidRPr="00F53B44">
        <w:rPr>
          <w:b/>
          <w:sz w:val="24"/>
          <w:szCs w:val="24"/>
        </w:rPr>
        <w:t>Hashtag</w:t>
      </w:r>
      <w:r w:rsidR="00DB26A0" w:rsidRPr="00F53B44">
        <w:rPr>
          <w:sz w:val="24"/>
          <w:szCs w:val="24"/>
        </w:rPr>
        <w:t>: #</w:t>
      </w:r>
      <w:r w:rsidR="00F53B44" w:rsidRPr="00F53B44">
        <w:rPr>
          <w:sz w:val="24"/>
          <w:szCs w:val="24"/>
        </w:rPr>
        <w:t>United4</w:t>
      </w:r>
      <w:r w:rsidR="008B68E1" w:rsidRPr="00F53B44">
        <w:rPr>
          <w:sz w:val="24"/>
          <w:szCs w:val="24"/>
        </w:rPr>
        <w:t xml:space="preserve">LaneKids </w:t>
      </w:r>
      <w:r w:rsidR="009459B1" w:rsidRPr="00F53B44">
        <w:rPr>
          <w:sz w:val="24"/>
          <w:szCs w:val="24"/>
        </w:rPr>
        <w:br/>
      </w:r>
      <w:r w:rsidRPr="00F53B44">
        <w:rPr>
          <w:sz w:val="24"/>
          <w:szCs w:val="24"/>
        </w:rPr>
        <w:br/>
      </w:r>
      <w:r w:rsidR="00200E8F" w:rsidRPr="00F53B44">
        <w:rPr>
          <w:sz w:val="24"/>
          <w:szCs w:val="24"/>
        </w:rPr>
        <w:t>E</w:t>
      </w:r>
      <w:r w:rsidRPr="00F53B44">
        <w:rPr>
          <w:sz w:val="24"/>
          <w:szCs w:val="24"/>
        </w:rPr>
        <w:t xml:space="preserve">ncourage campaigns to use our </w:t>
      </w:r>
      <w:r w:rsidR="00200E8F" w:rsidRPr="00F53B44">
        <w:rPr>
          <w:sz w:val="24"/>
          <w:szCs w:val="24"/>
        </w:rPr>
        <w:t xml:space="preserve">campaign </w:t>
      </w:r>
      <w:r w:rsidRPr="00F53B44">
        <w:rPr>
          <w:sz w:val="24"/>
          <w:szCs w:val="24"/>
        </w:rPr>
        <w:t>hashtag</w:t>
      </w:r>
      <w:r w:rsidR="00F53B44" w:rsidRPr="00F53B44">
        <w:rPr>
          <w:sz w:val="24"/>
          <w:szCs w:val="24"/>
        </w:rPr>
        <w:t xml:space="preserve"> #United4</w:t>
      </w:r>
      <w:r w:rsidR="008B68E1" w:rsidRPr="00F53B44">
        <w:rPr>
          <w:sz w:val="24"/>
          <w:szCs w:val="24"/>
        </w:rPr>
        <w:t>LaneKids</w:t>
      </w:r>
      <w:r w:rsidRPr="00F53B44">
        <w:rPr>
          <w:sz w:val="24"/>
          <w:szCs w:val="24"/>
        </w:rPr>
        <w:t xml:space="preserve"> and post </w:t>
      </w:r>
      <w:r w:rsidR="009459B1" w:rsidRPr="00F53B44">
        <w:rPr>
          <w:sz w:val="24"/>
          <w:szCs w:val="24"/>
        </w:rPr>
        <w:t>photos of their events and staff engaged in fundraising on whichever social m</w:t>
      </w:r>
      <w:r w:rsidR="00F53B44" w:rsidRPr="00F53B44">
        <w:rPr>
          <w:sz w:val="24"/>
          <w:szCs w:val="24"/>
        </w:rPr>
        <w:t>edia channels the company uses. This would include taking fun photos of passing the baton amongst your team, to partners, and even out in the community.</w:t>
      </w:r>
      <w:bookmarkStart w:id="0" w:name="_GoBack"/>
      <w:bookmarkEnd w:id="0"/>
    </w:p>
    <w:p w:rsidR="001B27C1" w:rsidRPr="00F53B44" w:rsidRDefault="009459B1" w:rsidP="00F53B44">
      <w:pPr>
        <w:ind w:left="360"/>
        <w:rPr>
          <w:sz w:val="24"/>
          <w:szCs w:val="24"/>
        </w:rPr>
      </w:pPr>
      <w:r w:rsidRPr="00F53B44">
        <w:rPr>
          <w:sz w:val="24"/>
          <w:szCs w:val="24"/>
        </w:rPr>
        <w:t xml:space="preserve">Let </w:t>
      </w:r>
      <w:r w:rsidR="00F53B44">
        <w:rPr>
          <w:sz w:val="24"/>
          <w:szCs w:val="24"/>
        </w:rPr>
        <w:t>staff and partners</w:t>
      </w:r>
      <w:r w:rsidRPr="00F53B44">
        <w:rPr>
          <w:sz w:val="24"/>
          <w:szCs w:val="24"/>
        </w:rPr>
        <w:t xml:space="preserve"> know where they can look to see posts about campaign (LinkedIn, Tw</w:t>
      </w:r>
      <w:r w:rsidR="008B68E1" w:rsidRPr="00F53B44">
        <w:rPr>
          <w:sz w:val="24"/>
          <w:szCs w:val="24"/>
        </w:rPr>
        <w:t>itter, Facebook and Instagram) including by word-of-mouth, sharing posts on personal profiles if comfortable, and as part of other digital collateral (e.g. e-newsletters, on website</w:t>
      </w:r>
      <w:r w:rsidR="00F53B44">
        <w:rPr>
          <w:sz w:val="24"/>
          <w:szCs w:val="24"/>
        </w:rPr>
        <w:t>s, on internal pages).</w:t>
      </w:r>
    </w:p>
    <w:sectPr w:rsidR="001B27C1" w:rsidRPr="00F5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646F"/>
    <w:multiLevelType w:val="hybridMultilevel"/>
    <w:tmpl w:val="DCE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50EA5"/>
    <w:multiLevelType w:val="hybridMultilevel"/>
    <w:tmpl w:val="0EDE9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C1"/>
    <w:rsid w:val="00164518"/>
    <w:rsid w:val="001B27C1"/>
    <w:rsid w:val="001C31B4"/>
    <w:rsid w:val="00200E8F"/>
    <w:rsid w:val="008B68E1"/>
    <w:rsid w:val="009167CF"/>
    <w:rsid w:val="009459B1"/>
    <w:rsid w:val="00CE02AC"/>
    <w:rsid w:val="00DB26A0"/>
    <w:rsid w:val="00F5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Lundquist</dc:creator>
  <cp:lastModifiedBy>Kate Lundquist</cp:lastModifiedBy>
  <cp:revision>2</cp:revision>
  <cp:lastPrinted>2018-07-13T19:17:00Z</cp:lastPrinted>
  <dcterms:created xsi:type="dcterms:W3CDTF">2018-08-17T21:53:00Z</dcterms:created>
  <dcterms:modified xsi:type="dcterms:W3CDTF">2018-08-17T21:53:00Z</dcterms:modified>
</cp:coreProperties>
</file>